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审批意见：  </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w:t>
      </w:r>
      <w:r>
        <w:rPr>
          <w:rFonts w:hint="eastAsia" w:ascii="仿宋_GB2312" w:eastAsia="仿宋_GB2312"/>
          <w:color w:val="FF0000"/>
          <w:sz w:val="24"/>
          <w:lang w:val="en-US" w:eastAsia="zh-CN"/>
        </w:rPr>
        <w:t xml:space="preserve"> </w:t>
      </w:r>
      <w:r>
        <w:rPr>
          <w:rFonts w:hint="default" w:ascii="仿宋" w:hAnsi="仿宋" w:eastAsia="仿宋" w:cs="仿宋"/>
          <w:color w:val="000000"/>
          <w:kern w:val="0"/>
          <w:sz w:val="30"/>
          <w:szCs w:val="30"/>
          <w:lang w:val="en-US" w:eastAsia="zh-CN" w:bidi="ar"/>
        </w:rPr>
        <w:t>兰环承批</w:t>
      </w:r>
      <w:r>
        <w:rPr>
          <w:rFonts w:hint="eastAsia" w:ascii="仿宋" w:hAnsi="仿宋" w:eastAsia="仿宋" w:cs="仿宋"/>
          <w:color w:val="000000"/>
          <w:kern w:val="0"/>
          <w:sz w:val="30"/>
          <w:szCs w:val="30"/>
          <w:lang w:val="en-US" w:eastAsia="zh-CN" w:bidi="ar"/>
        </w:rPr>
        <w:t>表</w:t>
      </w:r>
      <w:r>
        <w:rPr>
          <w:rFonts w:hint="default" w:ascii="仿宋" w:hAnsi="仿宋" w:eastAsia="仿宋" w:cs="仿宋"/>
          <w:color w:val="000000"/>
          <w:kern w:val="0"/>
          <w:sz w:val="30"/>
          <w:szCs w:val="30"/>
          <w:lang w:val="en-US" w:eastAsia="zh-CN" w:bidi="ar"/>
        </w:rPr>
        <w:t>[202</w:t>
      </w:r>
      <w:r>
        <w:rPr>
          <w:rFonts w:hint="eastAsia" w:ascii="仿宋" w:hAnsi="仿宋" w:eastAsia="仿宋" w:cs="仿宋"/>
          <w:color w:val="000000"/>
          <w:kern w:val="0"/>
          <w:sz w:val="30"/>
          <w:szCs w:val="30"/>
          <w:lang w:val="en-US" w:eastAsia="zh-CN" w:bidi="ar"/>
        </w:rPr>
        <w:t>3</w:t>
      </w:r>
      <w:r>
        <w:rPr>
          <w:rFonts w:hint="default" w:ascii="仿宋" w:hAnsi="仿宋" w:eastAsia="仿宋" w:cs="仿宋"/>
          <w:color w:val="000000"/>
          <w:kern w:val="0"/>
          <w:sz w:val="30"/>
          <w:szCs w:val="30"/>
          <w:lang w:val="en-US" w:eastAsia="zh-CN" w:bidi="ar"/>
        </w:rPr>
        <w:t>]</w:t>
      </w:r>
      <w:r>
        <w:rPr>
          <w:rFonts w:hint="eastAsia" w:ascii="仿宋" w:hAnsi="仿宋" w:eastAsia="仿宋" w:cs="仿宋"/>
          <w:color w:val="000000"/>
          <w:kern w:val="0"/>
          <w:sz w:val="30"/>
          <w:szCs w:val="30"/>
          <w:lang w:val="en-US" w:eastAsia="zh-CN" w:bidi="ar"/>
        </w:rPr>
        <w:t>01</w:t>
      </w:r>
      <w:r>
        <w:rPr>
          <w:rFonts w:hint="default" w:ascii="仿宋" w:hAnsi="仿宋" w:eastAsia="仿宋" w:cs="仿宋"/>
          <w:color w:val="000000"/>
          <w:kern w:val="0"/>
          <w:sz w:val="30"/>
          <w:szCs w:val="30"/>
          <w:lang w:val="en-US" w:eastAsia="zh-CN" w:bidi="ar"/>
        </w:rPr>
        <w:t>号</w:t>
      </w:r>
    </w:p>
    <w:p>
      <w:pPr>
        <w:pStyle w:val="8"/>
        <w:spacing w:line="440" w:lineRule="exact"/>
        <w:ind w:left="0"/>
        <w:jc w:val="center"/>
        <w:rPr>
          <w:rFonts w:hint="eastAsia" w:ascii="宋体" w:hAnsi="宋体" w:eastAsia="宋体" w:cs="宋体"/>
          <w:b/>
          <w:sz w:val="36"/>
          <w:szCs w:val="36"/>
          <w:lang w:val="en-US" w:eastAsia="zh-CN"/>
        </w:rPr>
      </w:pPr>
    </w:p>
    <w:p>
      <w:pPr>
        <w:pStyle w:val="8"/>
        <w:spacing w:line="440" w:lineRule="exact"/>
        <w:ind w:left="0"/>
        <w:jc w:val="center"/>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开封市</w:t>
      </w:r>
      <w:r>
        <w:rPr>
          <w:rFonts w:hint="eastAsia" w:ascii="宋体" w:hAnsi="宋体" w:eastAsia="宋体" w:cs="宋体"/>
          <w:b/>
          <w:sz w:val="36"/>
          <w:szCs w:val="36"/>
        </w:rPr>
        <w:t>生态环境局</w:t>
      </w:r>
      <w:r>
        <w:rPr>
          <w:rFonts w:hint="eastAsia" w:ascii="宋体" w:hAnsi="宋体" w:eastAsia="宋体" w:cs="宋体"/>
          <w:b/>
          <w:sz w:val="36"/>
          <w:szCs w:val="36"/>
          <w:lang w:val="en-US" w:eastAsia="zh-CN"/>
        </w:rPr>
        <w:t>兰考分局</w:t>
      </w:r>
    </w:p>
    <w:p>
      <w:pPr>
        <w:pStyle w:val="8"/>
        <w:spacing w:line="440" w:lineRule="exact"/>
        <w:ind w:left="0"/>
        <w:jc w:val="center"/>
        <w:rPr>
          <w:rFonts w:hint="eastAsia" w:ascii="宋体" w:hAnsi="宋体" w:eastAsia="宋体" w:cs="宋体"/>
          <w:b/>
          <w:sz w:val="36"/>
          <w:szCs w:val="36"/>
        </w:rPr>
      </w:pPr>
      <w:r>
        <w:rPr>
          <w:rFonts w:hint="eastAsia" w:ascii="宋体" w:hAnsi="宋体" w:eastAsia="宋体" w:cs="宋体"/>
          <w:b/>
          <w:sz w:val="36"/>
          <w:szCs w:val="36"/>
        </w:rPr>
        <w:t>关于</w:t>
      </w:r>
      <w:r>
        <w:rPr>
          <w:rFonts w:hint="eastAsia" w:ascii="宋体" w:hAnsi="宋体" w:eastAsia="宋体" w:cs="宋体"/>
          <w:b/>
          <w:sz w:val="36"/>
          <w:szCs w:val="36"/>
          <w:lang w:val="en-US" w:eastAsia="zh-CN"/>
        </w:rPr>
        <w:t>河南兰一新能源科技有限公司锂离子电池电解液</w:t>
      </w:r>
      <w:r>
        <w:rPr>
          <w:rFonts w:hint="eastAsia" w:ascii="宋体" w:hAnsi="宋体" w:eastAsia="宋体" w:cs="宋体"/>
          <w:b/>
          <w:sz w:val="36"/>
          <w:szCs w:val="36"/>
        </w:rPr>
        <w:t>项目环境影响报告表告知承诺制</w:t>
      </w:r>
    </w:p>
    <w:p>
      <w:pPr>
        <w:pStyle w:val="8"/>
        <w:spacing w:line="440" w:lineRule="exact"/>
        <w:ind w:left="0"/>
        <w:jc w:val="center"/>
        <w:rPr>
          <w:rFonts w:hint="eastAsia" w:ascii="宋体" w:hAnsi="宋体" w:eastAsia="宋体" w:cs="宋体"/>
          <w:b/>
          <w:sz w:val="36"/>
          <w:szCs w:val="36"/>
        </w:rPr>
      </w:pPr>
      <w:r>
        <w:rPr>
          <w:rFonts w:hint="eastAsia" w:ascii="宋体" w:hAnsi="宋体" w:eastAsia="宋体" w:cs="宋体"/>
          <w:b/>
          <w:sz w:val="36"/>
          <w:szCs w:val="36"/>
        </w:rPr>
        <w:t>审批申请的批复</w:t>
      </w:r>
    </w:p>
    <w:p>
      <w:pPr>
        <w:pStyle w:val="4"/>
        <w:spacing w:before="0" w:beforeAutospacing="0" w:after="0" w:afterAutospacing="0" w:line="300" w:lineRule="exact"/>
        <w:jc w:val="center"/>
        <w:rPr>
          <w:rFonts w:ascii="Times New Roman" w:hAnsi="Times New Roman" w:eastAsia="方正小标宋_GBK" w:cs="Times New Roman"/>
          <w:sz w:val="30"/>
          <w:szCs w:val="30"/>
        </w:rPr>
      </w:pPr>
    </w:p>
    <w:p>
      <w:pPr>
        <w:adjustRightInd w:val="0"/>
        <w:snapToGrid w:val="0"/>
        <w:spacing w:line="360" w:lineRule="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河南兰一新能源科技有限公司: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你公司（91410225MA9LE18457）关于《河南兰一新能源科技有限公司锂离子电池电解液项目环境影响报告表》的告知承诺制审批的申请收悉。该项目审批事项在市局网站公示期满。根据《中华人民共和国环境保护法》《中华人民共和国行政许可法》《中华人民共和国环境影响评价法》《建设项目环境保护管理条例》等规定，依据你公司及环评文件编制单位的承诺，我局原则同意你公司按照《环境影响报告表》所列项目的性质、规模、地点、采用的生产工艺和环境保护对策措施进行项目建设。</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你公司应全面落实《环境影响报告表》提出的各项环境保护措施，各项环境保护设施与主体工程同时设计、同时施工、同时投入使用，确保各项污染物达标排放，并满足总量控制要求。该批复有效期为5年，如该项目逾期方开工建设，其环境影响报告书（表）应报我局重新审核。在项目投产前，落实污染物排放总量指标来源，并作为申报排污许可证的条件。按照规定及时进行竣工环境保护验收。</w:t>
      </w:r>
    </w:p>
    <w:p>
      <w:pPr>
        <w:adjustRightInd w:val="0"/>
        <w:snapToGrid w:val="0"/>
        <w:spacing w:line="360" w:lineRule="auto"/>
        <w:rPr>
          <w:rFonts w:hint="eastAsia" w:ascii="仿宋" w:hAnsi="仿宋" w:eastAsia="仿宋" w:cs="仿宋"/>
          <w:color w:val="000000"/>
          <w:kern w:val="0"/>
          <w:sz w:val="28"/>
          <w:szCs w:val="28"/>
          <w:lang w:val="en-US" w:eastAsia="zh-CN" w:bidi="ar"/>
        </w:rPr>
      </w:pPr>
    </w:p>
    <w:p>
      <w:pPr>
        <w:adjustRightInd w:val="0"/>
        <w:snapToGrid w:val="0"/>
        <w:spacing w:line="360" w:lineRule="auto"/>
        <w:rPr>
          <w:rFonts w:hint="eastAsia" w:ascii="仿宋" w:hAnsi="仿宋" w:eastAsia="仿宋" w:cs="仿宋"/>
          <w:color w:val="000000"/>
          <w:kern w:val="0"/>
          <w:sz w:val="28"/>
          <w:szCs w:val="28"/>
          <w:lang w:val="en-US" w:eastAsia="zh-CN" w:bidi="ar"/>
        </w:rPr>
      </w:pPr>
    </w:p>
    <w:p>
      <w:pPr>
        <w:adjustRightInd w:val="0"/>
        <w:snapToGrid w:val="0"/>
        <w:spacing w:line="360" w:lineRule="auto"/>
        <w:jc w:val="righ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28"/>
          <w:szCs w:val="28"/>
          <w:lang w:val="en-US" w:eastAsia="zh-CN" w:bidi="ar"/>
        </w:rPr>
        <w:t xml:space="preserve">                          </w:t>
      </w:r>
      <w:r>
        <w:rPr>
          <w:rFonts w:hint="eastAsia" w:ascii="仿宋" w:hAnsi="仿宋" w:eastAsia="仿宋" w:cs="仿宋"/>
          <w:color w:val="000000"/>
          <w:kern w:val="0"/>
          <w:sz w:val="30"/>
          <w:szCs w:val="30"/>
          <w:lang w:val="en-US" w:eastAsia="zh-CN" w:bidi="ar"/>
        </w:rPr>
        <w:t xml:space="preserve">  2023年5月</w:t>
      </w:r>
      <w:bookmarkStart w:id="0" w:name="_GoBack"/>
      <w:bookmarkEnd w:id="0"/>
      <w:r>
        <w:rPr>
          <w:rFonts w:hint="eastAsia" w:ascii="仿宋" w:hAnsi="仿宋" w:eastAsia="仿宋" w:cs="仿宋"/>
          <w:color w:val="000000"/>
          <w:kern w:val="0"/>
          <w:sz w:val="30"/>
          <w:szCs w:val="30"/>
          <w:lang w:val="en-US" w:eastAsia="zh-CN" w:bidi="ar"/>
        </w:rPr>
        <w:t>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hMzg5MDNlNjkxNzU0YWYxYjVlYzEzY2YyODQ1NDgifQ=="/>
  </w:docVars>
  <w:rsids>
    <w:rsidRoot w:val="006F4B75"/>
    <w:rsid w:val="006F4B75"/>
    <w:rsid w:val="01D249AD"/>
    <w:rsid w:val="03031491"/>
    <w:rsid w:val="03C70E29"/>
    <w:rsid w:val="04217902"/>
    <w:rsid w:val="12096398"/>
    <w:rsid w:val="13C44C6D"/>
    <w:rsid w:val="142C636E"/>
    <w:rsid w:val="15C90318"/>
    <w:rsid w:val="1A672EDB"/>
    <w:rsid w:val="1C7D3C0B"/>
    <w:rsid w:val="23DC1B5F"/>
    <w:rsid w:val="270B1CE9"/>
    <w:rsid w:val="3240150B"/>
    <w:rsid w:val="3EE02AA7"/>
    <w:rsid w:val="45592BB7"/>
    <w:rsid w:val="4D491763"/>
    <w:rsid w:val="52045C59"/>
    <w:rsid w:val="64CE2822"/>
    <w:rsid w:val="68B7537B"/>
    <w:rsid w:val="690F6F65"/>
    <w:rsid w:val="69EC374B"/>
    <w:rsid w:val="6BAC5115"/>
    <w:rsid w:val="6E4F6056"/>
    <w:rsid w:val="73816CB2"/>
    <w:rsid w:val="744F5002"/>
    <w:rsid w:val="74E2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40" w:beforeLines="0" w:after="240" w:afterLines="0" w:line="360" w:lineRule="auto"/>
      <w:outlineLvl w:val="0"/>
    </w:pPr>
    <w:rPr>
      <w:rFonts w:eastAsia="宋体"/>
      <w:b/>
      <w:kern w:val="44"/>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ody Text"/>
    <w:basedOn w:val="1"/>
    <w:link w:val="7"/>
    <w:uiPriority w:val="0"/>
    <w:pPr>
      <w:jc w:val="center"/>
    </w:pPr>
    <w:rPr>
      <w:rFonts w:ascii="华文中宋" w:eastAsia="华文中宋"/>
      <w:b/>
      <w:bCs/>
      <w:sz w:val="44"/>
      <w:szCs w:val="36"/>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正文文本 字符"/>
    <w:basedOn w:val="6"/>
    <w:link w:val="3"/>
    <w:uiPriority w:val="0"/>
    <w:rPr>
      <w:rFonts w:ascii="华文中宋" w:hAnsi="Times New Roman" w:eastAsia="华文中宋" w:cs="Times New Roman"/>
      <w:b/>
      <w:bCs/>
      <w:sz w:val="44"/>
      <w:szCs w:val="36"/>
    </w:rPr>
  </w:style>
  <w:style w:type="paragraph" w:customStyle="1" w:styleId="8">
    <w:name w:val="p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473</Words>
  <Characters>501</Characters>
  <Lines>3</Lines>
  <Paragraphs>1</Paragraphs>
  <TotalTime>4</TotalTime>
  <ScaleCrop>false</ScaleCrop>
  <LinksUpToDate>false</LinksUpToDate>
  <CharactersWithSpaces>559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2021-09-16T02:04:00Z</dcterms:created>
  <dc:creator>wmk</dc:creator>
  <cp:lastModifiedBy>Administrator</cp:lastModifiedBy>
  <dcterms:modified xsi:type="dcterms:W3CDTF">2023-05-06T08:26:47Z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F141FEF870CF4628AB0A41E8B4867439_12</vt:lpwstr>
  </property>
</Properties>
</file>